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6CDE4" w14:textId="4C1E255C" w:rsidR="00481A27" w:rsidRPr="00E96998" w:rsidRDefault="00481A27" w:rsidP="00481A27">
      <w:pPr>
        <w:spacing w:after="80"/>
        <w:jc w:val="both"/>
        <w:rPr>
          <w:rFonts w:ascii="Arial" w:hAnsi="Arial" w:cs="Arial"/>
          <w:sz w:val="28"/>
          <w:szCs w:val="28"/>
        </w:rPr>
      </w:pPr>
      <w:r w:rsidRPr="00E96998">
        <w:rPr>
          <w:rFonts w:ascii="Arial" w:hAnsi="Arial" w:cs="Arial"/>
          <w:sz w:val="28"/>
          <w:szCs w:val="28"/>
        </w:rPr>
        <w:t>Specifikace díla</w:t>
      </w:r>
    </w:p>
    <w:tbl>
      <w:tblPr>
        <w:tblW w:w="48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38"/>
      </w:tblGrid>
      <w:tr w:rsidR="003B18F0" w:rsidRPr="00926AAC" w14:paraId="1C71190B" w14:textId="77777777" w:rsidTr="003B18F0">
        <w:trPr>
          <w:trHeight w:val="674"/>
        </w:trPr>
        <w:tc>
          <w:tcPr>
            <w:tcW w:w="5000" w:type="pct"/>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E159138" w14:textId="4694CD2A" w:rsidR="003B18F0" w:rsidRPr="00E96998" w:rsidRDefault="00493142" w:rsidP="005C3090">
            <w:pPr>
              <w:autoSpaceDE w:val="0"/>
              <w:autoSpaceDN w:val="0"/>
              <w:adjustRightInd w:val="0"/>
              <w:jc w:val="center"/>
              <w:rPr>
                <w:rFonts w:ascii="Arial" w:hAnsi="Arial" w:cs="Arial"/>
                <w:b/>
                <w:bCs/>
                <w:color w:val="000000"/>
                <w:sz w:val="28"/>
                <w:szCs w:val="28"/>
              </w:rPr>
            </w:pPr>
            <w:r w:rsidRPr="00E96998">
              <w:rPr>
                <w:rFonts w:ascii="Arial" w:hAnsi="Arial" w:cs="Arial"/>
                <w:b/>
                <w:sz w:val="28"/>
                <w:szCs w:val="28"/>
              </w:rPr>
              <w:t>„</w:t>
            </w:r>
            <w:r w:rsidR="008433E1">
              <w:rPr>
                <w:rFonts w:ascii="Arial" w:hAnsi="Arial" w:cs="Arial"/>
                <w:b/>
                <w:sz w:val="28"/>
                <w:szCs w:val="28"/>
              </w:rPr>
              <w:t>Výsadba biokoridoru LBK 1345/252 v k.ú. Pěnčín</w:t>
            </w:r>
            <w:r w:rsidRPr="00E96998">
              <w:rPr>
                <w:rFonts w:ascii="Arial" w:hAnsi="Arial" w:cs="Arial"/>
                <w:b/>
                <w:sz w:val="28"/>
                <w:szCs w:val="28"/>
              </w:rPr>
              <w:t>“</w:t>
            </w:r>
          </w:p>
        </w:tc>
      </w:tr>
    </w:tbl>
    <w:p w14:paraId="1C541E8E" w14:textId="77777777" w:rsidR="009B2248" w:rsidRDefault="009B2248" w:rsidP="00ED15A0">
      <w:pPr>
        <w:rPr>
          <w:rFonts w:ascii="Arial" w:hAnsi="Arial" w:cs="Arial"/>
          <w:sz w:val="22"/>
          <w:szCs w:val="22"/>
          <w:u w:val="single"/>
        </w:rPr>
      </w:pPr>
    </w:p>
    <w:p w14:paraId="038C2A46" w14:textId="064B9307" w:rsidR="00ED15A0" w:rsidRPr="00ED15A0" w:rsidRDefault="00ED15A0" w:rsidP="00055CDB">
      <w:pPr>
        <w:spacing w:after="60"/>
        <w:rPr>
          <w:rFonts w:ascii="Arial" w:hAnsi="Arial" w:cs="Arial"/>
          <w:sz w:val="22"/>
          <w:szCs w:val="22"/>
        </w:rPr>
      </w:pPr>
      <w:r w:rsidRPr="00ED15A0">
        <w:rPr>
          <w:rFonts w:ascii="Arial" w:hAnsi="Arial" w:cs="Arial"/>
          <w:sz w:val="22"/>
          <w:szCs w:val="22"/>
          <w:u w:val="single"/>
        </w:rPr>
        <w:t>Specifikace a rozsah požadovaného plnění:</w:t>
      </w:r>
      <w:r w:rsidRPr="00ED15A0">
        <w:rPr>
          <w:rFonts w:ascii="Arial" w:hAnsi="Arial" w:cs="Arial"/>
          <w:sz w:val="22"/>
          <w:szCs w:val="22"/>
        </w:rPr>
        <w:t xml:space="preserve"> </w:t>
      </w:r>
    </w:p>
    <w:p w14:paraId="333E6425" w14:textId="4C8952CF" w:rsidR="00ED15A0" w:rsidRPr="00ED15A0" w:rsidRDefault="00ED15A0" w:rsidP="00055CDB">
      <w:pPr>
        <w:spacing w:after="60"/>
        <w:jc w:val="both"/>
        <w:rPr>
          <w:rFonts w:ascii="Arial" w:hAnsi="Arial" w:cs="Arial"/>
          <w:sz w:val="22"/>
          <w:szCs w:val="22"/>
        </w:rPr>
      </w:pPr>
      <w:r w:rsidRPr="00ED15A0">
        <w:rPr>
          <w:rFonts w:ascii="Arial" w:hAnsi="Arial" w:cs="Arial"/>
          <w:sz w:val="22"/>
          <w:szCs w:val="22"/>
        </w:rPr>
        <w:t>Podrobnou definici předmětu veřejné zakázky a technické podmínky stanovuje projektová dokumentace vypracovaná projekční společností ,,</w:t>
      </w:r>
      <w:bookmarkStart w:id="0" w:name="_Hlk42009032"/>
      <w:r w:rsidR="005C3090">
        <w:rPr>
          <w:rFonts w:ascii="Arial" w:hAnsi="Arial" w:cs="Arial"/>
          <w:sz w:val="22"/>
          <w:szCs w:val="22"/>
        </w:rPr>
        <w:t>Agroprojekce Litomyšl s.r.o., Rokycanova 114/IV, 566 01 Vysoké Mýto</w:t>
      </w:r>
      <w:bookmarkEnd w:id="0"/>
      <w:r w:rsidRPr="00ED15A0">
        <w:rPr>
          <w:rFonts w:ascii="Arial" w:hAnsi="Arial" w:cs="Arial"/>
          <w:sz w:val="22"/>
          <w:szCs w:val="22"/>
        </w:rPr>
        <w:t>“, dále soupis dodávek, služeb a stavebních prací  a technické  specifikace (podmínky).</w:t>
      </w:r>
    </w:p>
    <w:p w14:paraId="3D5C2328" w14:textId="77777777" w:rsidR="009B2248" w:rsidRDefault="009B2248" w:rsidP="00ED15A0">
      <w:pPr>
        <w:rPr>
          <w:rFonts w:ascii="Arial" w:hAnsi="Arial" w:cs="Arial"/>
          <w:sz w:val="22"/>
          <w:szCs w:val="22"/>
          <w:u w:val="single"/>
        </w:rPr>
      </w:pPr>
    </w:p>
    <w:p w14:paraId="7B94B96D" w14:textId="4B872CBB" w:rsidR="00ED15A0" w:rsidRPr="00ED15A0" w:rsidRDefault="00ED15A0" w:rsidP="00ED15A0">
      <w:pPr>
        <w:rPr>
          <w:rFonts w:ascii="Arial" w:hAnsi="Arial" w:cs="Arial"/>
          <w:sz w:val="22"/>
          <w:szCs w:val="22"/>
          <w:u w:val="single"/>
        </w:rPr>
      </w:pPr>
      <w:r w:rsidRPr="00ED15A0">
        <w:rPr>
          <w:rFonts w:ascii="Arial" w:hAnsi="Arial" w:cs="Arial"/>
          <w:sz w:val="22"/>
          <w:szCs w:val="22"/>
          <w:u w:val="single"/>
        </w:rPr>
        <w:t xml:space="preserve">Součástí realizace </w:t>
      </w:r>
      <w:r w:rsidR="00653426">
        <w:rPr>
          <w:rFonts w:ascii="Arial" w:hAnsi="Arial" w:cs="Arial"/>
          <w:sz w:val="22"/>
          <w:szCs w:val="22"/>
          <w:u w:val="single"/>
        </w:rPr>
        <w:t>výsadby</w:t>
      </w:r>
      <w:r w:rsidRPr="00ED15A0">
        <w:rPr>
          <w:rFonts w:ascii="Arial" w:hAnsi="Arial" w:cs="Arial"/>
          <w:sz w:val="22"/>
          <w:szCs w:val="22"/>
          <w:u w:val="single"/>
        </w:rPr>
        <w:t xml:space="preserve"> dále je:</w:t>
      </w:r>
    </w:p>
    <w:p w14:paraId="139A9093" w14:textId="3CB0A01C" w:rsidR="00ED15A0" w:rsidRDefault="00ED15A0" w:rsidP="008405A4">
      <w:pPr>
        <w:pStyle w:val="Odrky"/>
        <w:spacing w:after="60"/>
        <w:rPr>
          <w:rFonts w:cs="Arial"/>
          <w:szCs w:val="22"/>
        </w:rPr>
      </w:pPr>
      <w:r w:rsidRPr="00ED15A0">
        <w:rPr>
          <w:rFonts w:cs="Arial"/>
          <w:szCs w:val="22"/>
        </w:rPr>
        <w:t>geodetické vytyčení před zahájení realizace stavebních prací</w:t>
      </w:r>
    </w:p>
    <w:p w14:paraId="5EFB1921" w14:textId="1F3E9DC4" w:rsidR="00653426" w:rsidRPr="00653426" w:rsidRDefault="00653426" w:rsidP="008405A4">
      <w:pPr>
        <w:pStyle w:val="Odrky"/>
        <w:spacing w:after="60"/>
        <w:rPr>
          <w:rFonts w:cs="Arial"/>
          <w:szCs w:val="22"/>
        </w:rPr>
      </w:pPr>
      <w:r>
        <w:rPr>
          <w:rFonts w:cs="Arial"/>
        </w:rPr>
        <w:t>z</w:t>
      </w:r>
      <w:r w:rsidRPr="00F5793D">
        <w:rPr>
          <w:rFonts w:cs="Arial"/>
          <w:lang w:val="x-none"/>
        </w:rPr>
        <w:t xml:space="preserve">ajištění dodávek </w:t>
      </w:r>
      <w:r>
        <w:rPr>
          <w:rFonts w:cs="Arial"/>
        </w:rPr>
        <w:t xml:space="preserve">výsadbové zeleně </w:t>
      </w:r>
      <w:r w:rsidRPr="00F5793D">
        <w:rPr>
          <w:rFonts w:cs="Arial"/>
          <w:lang w:val="x-none"/>
        </w:rPr>
        <w:t>materiálů</w:t>
      </w:r>
      <w:r>
        <w:rPr>
          <w:rFonts w:cs="Arial"/>
        </w:rPr>
        <w:t xml:space="preserve"> </w:t>
      </w:r>
      <w:r w:rsidRPr="00F5793D">
        <w:rPr>
          <w:rFonts w:cs="Arial"/>
          <w:lang w:val="x-none"/>
        </w:rPr>
        <w:t>a zařízení nezbytných pro řádné dokončení díla</w:t>
      </w:r>
    </w:p>
    <w:p w14:paraId="40373DC6" w14:textId="2F6F36F0" w:rsidR="00653426" w:rsidRPr="00ED15A0" w:rsidRDefault="00653426" w:rsidP="008405A4">
      <w:pPr>
        <w:pStyle w:val="Odrky"/>
        <w:spacing w:after="60"/>
        <w:rPr>
          <w:rFonts w:cs="Arial"/>
          <w:szCs w:val="22"/>
        </w:rPr>
      </w:pPr>
      <w:r>
        <w:rPr>
          <w:rFonts w:cs="Arial"/>
        </w:rPr>
        <w:t>p</w:t>
      </w:r>
      <w:r w:rsidRPr="00F5793D">
        <w:rPr>
          <w:rFonts w:cs="Arial"/>
          <w:lang w:val="x-none"/>
        </w:rPr>
        <w:t xml:space="preserve">rovedení všech činností souvisejících s provedením </w:t>
      </w:r>
      <w:r w:rsidRPr="00F5793D">
        <w:rPr>
          <w:rFonts w:cs="Arial"/>
        </w:rPr>
        <w:t>díla</w:t>
      </w:r>
      <w:r w:rsidRPr="00F5793D">
        <w:rPr>
          <w:rFonts w:cs="Arial"/>
          <w:lang w:val="x-none"/>
        </w:rPr>
        <w:t xml:space="preserve"> nezbytných pro řádné dokončení díla (</w:t>
      </w:r>
      <w:r w:rsidRPr="00F5793D">
        <w:rPr>
          <w:rFonts w:cs="Arial"/>
        </w:rPr>
        <w:t>dodávek, služeb,</w:t>
      </w:r>
      <w:r w:rsidRPr="00F5793D">
        <w:rPr>
          <w:rFonts w:cs="Arial"/>
          <w:lang w:val="x-none"/>
        </w:rPr>
        <w:t xml:space="preserve"> bezpečnostní opatření apod.)</w:t>
      </w:r>
    </w:p>
    <w:p w14:paraId="7A0266D6" w14:textId="32AA1B8C" w:rsidR="00653426" w:rsidRPr="00ED15A0" w:rsidRDefault="00653426" w:rsidP="008405A4">
      <w:pPr>
        <w:pStyle w:val="Odrky"/>
        <w:spacing w:after="60"/>
        <w:rPr>
          <w:rFonts w:cs="Arial"/>
          <w:szCs w:val="22"/>
        </w:rPr>
      </w:pPr>
      <w:r>
        <w:rPr>
          <w:rFonts w:cs="Arial"/>
          <w:szCs w:val="22"/>
        </w:rPr>
        <w:t>po ukončení výsadby bude zajištěna 3-letá následná péče o zeleň</w:t>
      </w:r>
    </w:p>
    <w:p w14:paraId="0ADC1C16" w14:textId="77777777" w:rsidR="009B2248" w:rsidRDefault="009B2248" w:rsidP="00E96998">
      <w:pPr>
        <w:spacing w:line="20" w:lineRule="atLeast"/>
        <w:jc w:val="both"/>
        <w:rPr>
          <w:rFonts w:ascii="Arial" w:hAnsi="Arial" w:cs="Arial"/>
          <w:sz w:val="22"/>
          <w:szCs w:val="22"/>
        </w:rPr>
      </w:pPr>
    </w:p>
    <w:p w14:paraId="0842D48F" w14:textId="12BD7FCA" w:rsidR="00A76C37" w:rsidRDefault="00DD2A8A" w:rsidP="00E96998">
      <w:pPr>
        <w:spacing w:line="20" w:lineRule="atLeast"/>
        <w:jc w:val="both"/>
        <w:rPr>
          <w:rFonts w:ascii="Arial" w:hAnsi="Arial" w:cs="Arial"/>
          <w:sz w:val="22"/>
          <w:szCs w:val="22"/>
        </w:rPr>
      </w:pPr>
      <w:r w:rsidRPr="00E96998">
        <w:rPr>
          <w:rFonts w:ascii="Arial" w:hAnsi="Arial" w:cs="Arial"/>
          <w:sz w:val="22"/>
          <w:szCs w:val="22"/>
        </w:rPr>
        <w:t>Specifikace a rozsah požadovaného plnění</w:t>
      </w:r>
      <w:r w:rsidR="00A76C37" w:rsidRPr="00E96998">
        <w:rPr>
          <w:rFonts w:ascii="Arial" w:hAnsi="Arial" w:cs="Arial"/>
          <w:sz w:val="22"/>
          <w:szCs w:val="22"/>
        </w:rPr>
        <w:t>:</w:t>
      </w:r>
    </w:p>
    <w:p w14:paraId="752D830B" w14:textId="77777777" w:rsidR="008405A4" w:rsidRDefault="008405A4" w:rsidP="00E96998">
      <w:pPr>
        <w:spacing w:line="20" w:lineRule="atLeast"/>
        <w:jc w:val="both"/>
        <w:rPr>
          <w:rFonts w:ascii="Arial" w:hAnsi="Arial" w:cs="Arial"/>
          <w:sz w:val="22"/>
          <w:szCs w:val="22"/>
        </w:rPr>
      </w:pPr>
    </w:p>
    <w:p w14:paraId="6A00C36D" w14:textId="384E38CD" w:rsidR="005C3090" w:rsidRDefault="00055CDB" w:rsidP="00055CDB">
      <w:pPr>
        <w:spacing w:after="60" w:line="276" w:lineRule="auto"/>
        <w:jc w:val="both"/>
        <w:rPr>
          <w:rFonts w:ascii="Arial" w:hAnsi="Arial" w:cs="Arial"/>
          <w:b/>
          <w:bCs/>
          <w:sz w:val="22"/>
          <w:szCs w:val="22"/>
          <w:u w:val="single"/>
        </w:rPr>
      </w:pPr>
      <w:r>
        <w:rPr>
          <w:rFonts w:ascii="Arial" w:hAnsi="Arial" w:cs="Arial"/>
          <w:b/>
          <w:bCs/>
          <w:sz w:val="22"/>
          <w:szCs w:val="22"/>
          <w:u w:val="single"/>
        </w:rPr>
        <w:t>Lokální biokoridor LBK 145/252 - o</w:t>
      </w:r>
      <w:r w:rsidR="00653426">
        <w:rPr>
          <w:rFonts w:ascii="Arial" w:hAnsi="Arial" w:cs="Arial"/>
          <w:b/>
          <w:bCs/>
          <w:sz w:val="22"/>
          <w:szCs w:val="22"/>
          <w:u w:val="single"/>
        </w:rPr>
        <w:t>bjekt SO 01</w:t>
      </w:r>
      <w:r>
        <w:rPr>
          <w:rFonts w:ascii="Arial" w:hAnsi="Arial" w:cs="Arial"/>
          <w:b/>
          <w:bCs/>
          <w:sz w:val="22"/>
          <w:szCs w:val="22"/>
          <w:u w:val="single"/>
        </w:rPr>
        <w:t xml:space="preserve"> </w:t>
      </w:r>
    </w:p>
    <w:p w14:paraId="2BE5D45C" w14:textId="67E36501" w:rsidR="00055CDB" w:rsidRDefault="00055CDB" w:rsidP="00055CDB">
      <w:pPr>
        <w:spacing w:after="60" w:line="276" w:lineRule="auto"/>
        <w:jc w:val="both"/>
        <w:rPr>
          <w:rFonts w:ascii="Arial" w:hAnsi="Arial" w:cs="Arial"/>
          <w:sz w:val="22"/>
          <w:szCs w:val="22"/>
        </w:rPr>
      </w:pPr>
      <w:r w:rsidRPr="00055CDB">
        <w:rPr>
          <w:rFonts w:ascii="Arial" w:hAnsi="Arial" w:cs="Arial"/>
          <w:sz w:val="22"/>
          <w:szCs w:val="22"/>
        </w:rPr>
        <w:t xml:space="preserve">Výsadba se bude týkat </w:t>
      </w:r>
      <w:r w:rsidRPr="00055CDB">
        <w:rPr>
          <w:rFonts w:ascii="Arial" w:hAnsi="Arial" w:cs="Arial"/>
          <w:b/>
          <w:bCs/>
          <w:sz w:val="22"/>
          <w:szCs w:val="22"/>
        </w:rPr>
        <w:t>objektu SO 01</w:t>
      </w:r>
      <w:r w:rsidRPr="00055CDB">
        <w:rPr>
          <w:rFonts w:ascii="Arial" w:hAnsi="Arial" w:cs="Arial"/>
          <w:sz w:val="22"/>
          <w:szCs w:val="22"/>
        </w:rPr>
        <w:t xml:space="preserve"> nacházejícím se na pozemcích p.č. 2416, 2417 a části pozemku p.č. 2418. Tento úsek zahrnuje osázení rekultivované skládky a částečně orné půdy.</w:t>
      </w:r>
    </w:p>
    <w:p w14:paraId="4DD19F77" w14:textId="77777777" w:rsidR="00055CDB" w:rsidRDefault="00055CDB" w:rsidP="00055CDB">
      <w:pPr>
        <w:spacing w:line="276" w:lineRule="auto"/>
        <w:jc w:val="both"/>
        <w:rPr>
          <w:rFonts w:ascii="Arial" w:hAnsi="Arial" w:cs="Arial"/>
          <w:sz w:val="22"/>
          <w:szCs w:val="22"/>
        </w:rPr>
      </w:pPr>
    </w:p>
    <w:p w14:paraId="439C6681" w14:textId="4E38FA80" w:rsidR="00055CDB" w:rsidRDefault="00055CDB" w:rsidP="00055CDB">
      <w:pPr>
        <w:spacing w:line="276" w:lineRule="auto"/>
        <w:jc w:val="both"/>
        <w:rPr>
          <w:rFonts w:ascii="Arial" w:hAnsi="Arial" w:cs="Arial"/>
          <w:sz w:val="22"/>
          <w:szCs w:val="22"/>
        </w:rPr>
      </w:pPr>
      <w:r w:rsidRPr="00055CDB">
        <w:rPr>
          <w:rFonts w:ascii="Arial" w:hAnsi="Arial" w:cs="Arial"/>
          <w:sz w:val="22"/>
          <w:szCs w:val="22"/>
        </w:rPr>
        <w:t xml:space="preserve">Osázení bude provedeno keři a stromy. Počet sazenic stromů k vysázení bude </w:t>
      </w:r>
      <w:r w:rsidR="00D519B0">
        <w:rPr>
          <w:rFonts w:ascii="Arial" w:hAnsi="Arial" w:cs="Arial"/>
          <w:sz w:val="22"/>
          <w:szCs w:val="22"/>
        </w:rPr>
        <w:t>550</w:t>
      </w:r>
      <w:r w:rsidRPr="00055CDB">
        <w:rPr>
          <w:rFonts w:ascii="Arial" w:hAnsi="Arial" w:cs="Arial"/>
          <w:sz w:val="22"/>
          <w:szCs w:val="22"/>
        </w:rPr>
        <w:t xml:space="preserve"> ks a počet keřů </w:t>
      </w:r>
      <w:r w:rsidR="00D519B0">
        <w:rPr>
          <w:rFonts w:ascii="Arial" w:hAnsi="Arial" w:cs="Arial"/>
          <w:sz w:val="22"/>
          <w:szCs w:val="22"/>
        </w:rPr>
        <w:t>1010</w:t>
      </w:r>
      <w:bookmarkStart w:id="1" w:name="_GoBack"/>
      <w:bookmarkEnd w:id="1"/>
      <w:r w:rsidRPr="00055CDB">
        <w:rPr>
          <w:rFonts w:ascii="Arial" w:hAnsi="Arial" w:cs="Arial"/>
          <w:sz w:val="22"/>
          <w:szCs w:val="22"/>
        </w:rPr>
        <w:t xml:space="preserve"> ks. </w:t>
      </w:r>
    </w:p>
    <w:p w14:paraId="0089A9D1" w14:textId="77777777" w:rsidR="00055CDB" w:rsidRDefault="00055CDB" w:rsidP="00055CDB">
      <w:pPr>
        <w:spacing w:line="276" w:lineRule="auto"/>
        <w:jc w:val="both"/>
        <w:rPr>
          <w:rFonts w:ascii="Arial" w:hAnsi="Arial" w:cs="Arial"/>
          <w:sz w:val="22"/>
          <w:szCs w:val="22"/>
        </w:rPr>
      </w:pPr>
    </w:p>
    <w:p w14:paraId="625F473A" w14:textId="7DDF749D" w:rsidR="00055CDB" w:rsidRDefault="00055CDB" w:rsidP="00055CDB">
      <w:pPr>
        <w:spacing w:line="276" w:lineRule="auto"/>
        <w:jc w:val="both"/>
        <w:rPr>
          <w:rFonts w:ascii="Arial" w:hAnsi="Arial" w:cs="Arial"/>
          <w:sz w:val="22"/>
          <w:szCs w:val="22"/>
        </w:rPr>
      </w:pPr>
      <w:r w:rsidRPr="00055CDB">
        <w:rPr>
          <w:rFonts w:ascii="Arial" w:hAnsi="Arial" w:cs="Arial"/>
          <w:sz w:val="22"/>
          <w:szCs w:val="22"/>
        </w:rPr>
        <w:t>Jako stromy k vysázení jsou určeny habr obecný (120 ks), třešeň ptačí (80 ks), bříza bradavičnatá (80 ks), jeřáb břek (80 ks), jeřáb ptačí (80 ks), javor babyka (60 ks) a javor mléč (50 ks).</w:t>
      </w:r>
    </w:p>
    <w:p w14:paraId="29A12CD9" w14:textId="77777777" w:rsidR="00055CDB" w:rsidRDefault="00055CDB" w:rsidP="00055CDB">
      <w:pPr>
        <w:spacing w:line="276" w:lineRule="auto"/>
        <w:jc w:val="both"/>
        <w:rPr>
          <w:rFonts w:ascii="Arial" w:hAnsi="Arial" w:cs="Arial"/>
          <w:sz w:val="22"/>
          <w:szCs w:val="22"/>
        </w:rPr>
      </w:pPr>
    </w:p>
    <w:p w14:paraId="58FF5C78" w14:textId="3C44774A" w:rsidR="00055CDB" w:rsidRPr="00055CDB" w:rsidRDefault="00055CDB" w:rsidP="00055CDB">
      <w:pPr>
        <w:spacing w:line="276" w:lineRule="auto"/>
        <w:jc w:val="both"/>
        <w:rPr>
          <w:rFonts w:ascii="Arial" w:hAnsi="Arial" w:cs="Arial"/>
          <w:sz w:val="22"/>
          <w:szCs w:val="22"/>
        </w:rPr>
      </w:pPr>
      <w:r w:rsidRPr="00055CDB">
        <w:rPr>
          <w:rFonts w:ascii="Arial" w:hAnsi="Arial" w:cs="Arial"/>
          <w:sz w:val="22"/>
          <w:szCs w:val="22"/>
        </w:rPr>
        <w:t xml:space="preserve">Keře jsou navrženy ve složení – trnka obecná (220 ks), lístka obecná (100 ks), svída krvavá (90 ks), hloh obecný (100 ks), růže šípková (90 ks), dřín obecný (210 ks), ptačí zob obecný (100 ks) a zimolez pýřitý (100 ks). </w:t>
      </w:r>
    </w:p>
    <w:p w14:paraId="368676B4" w14:textId="77777777" w:rsidR="00055CDB" w:rsidRDefault="00055CDB" w:rsidP="00055CDB">
      <w:pPr>
        <w:spacing w:line="276" w:lineRule="auto"/>
        <w:jc w:val="both"/>
        <w:rPr>
          <w:rFonts w:ascii="Arial" w:hAnsi="Arial" w:cs="Arial"/>
          <w:sz w:val="22"/>
          <w:szCs w:val="22"/>
        </w:rPr>
      </w:pPr>
    </w:p>
    <w:p w14:paraId="578B5117" w14:textId="27425368" w:rsidR="00055CDB" w:rsidRPr="00055CDB" w:rsidRDefault="00055CDB" w:rsidP="00055CDB">
      <w:pPr>
        <w:spacing w:line="276" w:lineRule="auto"/>
        <w:jc w:val="both"/>
        <w:rPr>
          <w:rFonts w:ascii="Arial" w:hAnsi="Arial" w:cs="Arial"/>
          <w:sz w:val="22"/>
          <w:szCs w:val="22"/>
        </w:rPr>
      </w:pPr>
      <w:r w:rsidRPr="00055CDB">
        <w:rPr>
          <w:rFonts w:ascii="Arial" w:hAnsi="Arial" w:cs="Arial"/>
          <w:sz w:val="22"/>
          <w:szCs w:val="22"/>
        </w:rPr>
        <w:t xml:space="preserve">Navrženy jsou druhy s širokým kořenovým systémem, rostoucí i na méně příznivých půdních stanovištích. Po okraji lokality budou vysázeny dvě řady keřů, uprostřed skupinově druhy stromové. Sázeny budou skupiny po 20 ks dřevin, pouze javor mléč po 10 ks. Skupiny budou rozmístěny po celé ploše, ve skupině bude dodržen spon 2 x 4m. Protože se jedná o částečně o výsadbu na ploše rekultivované skládky, kde nejsou ještě stanovištní podmínky stabilizovány, byly navrženy větší mezery mezi skupinami vysazovaných dřevin. Tak zde vznikne prostor pro přirozené uchycení druhů, kterým bude toto stanoviště vyhovovat. </w:t>
      </w:r>
    </w:p>
    <w:p w14:paraId="7D28FD4A" w14:textId="77777777" w:rsidR="00055CDB" w:rsidRDefault="00055CDB" w:rsidP="00055CDB">
      <w:pPr>
        <w:spacing w:line="276" w:lineRule="auto"/>
        <w:jc w:val="both"/>
        <w:rPr>
          <w:rFonts w:ascii="Arial" w:hAnsi="Arial" w:cs="Arial"/>
          <w:sz w:val="22"/>
          <w:szCs w:val="22"/>
        </w:rPr>
      </w:pPr>
    </w:p>
    <w:p w14:paraId="16B2D5F8" w14:textId="5F849A86" w:rsidR="00055CDB" w:rsidRPr="00055CDB" w:rsidRDefault="00055CDB" w:rsidP="00055CDB">
      <w:pPr>
        <w:spacing w:line="276" w:lineRule="auto"/>
        <w:jc w:val="both"/>
        <w:rPr>
          <w:rFonts w:ascii="Arial" w:hAnsi="Arial" w:cs="Arial"/>
          <w:sz w:val="22"/>
          <w:szCs w:val="22"/>
        </w:rPr>
      </w:pPr>
      <w:r w:rsidRPr="00055CDB">
        <w:rPr>
          <w:rFonts w:ascii="Arial" w:hAnsi="Arial" w:cs="Arial"/>
          <w:sz w:val="22"/>
          <w:szCs w:val="22"/>
        </w:rPr>
        <w:t>Součástí bude následná péče o porost po dobu 3 let.</w:t>
      </w:r>
    </w:p>
    <w:p w14:paraId="19A6C7FC" w14:textId="2E52C240" w:rsidR="00055CDB" w:rsidRDefault="00055CDB" w:rsidP="005C3090">
      <w:pPr>
        <w:spacing w:line="276" w:lineRule="auto"/>
        <w:jc w:val="both"/>
        <w:rPr>
          <w:rFonts w:ascii="Arial" w:hAnsi="Arial" w:cs="Arial"/>
          <w:sz w:val="22"/>
          <w:szCs w:val="22"/>
        </w:rPr>
      </w:pPr>
    </w:p>
    <w:p w14:paraId="37F2D177" w14:textId="795A8F41" w:rsidR="00055CDB" w:rsidRDefault="00055CDB" w:rsidP="005C3090">
      <w:pPr>
        <w:spacing w:line="276" w:lineRule="auto"/>
        <w:jc w:val="both"/>
        <w:rPr>
          <w:rFonts w:ascii="Arial" w:hAnsi="Arial" w:cs="Arial"/>
          <w:sz w:val="22"/>
          <w:szCs w:val="22"/>
        </w:rPr>
      </w:pPr>
    </w:p>
    <w:p w14:paraId="2236A654" w14:textId="2597A5C8" w:rsidR="00055CDB" w:rsidRDefault="00055CDB" w:rsidP="005C3090">
      <w:pPr>
        <w:spacing w:line="276" w:lineRule="auto"/>
        <w:jc w:val="both"/>
        <w:rPr>
          <w:rFonts w:ascii="Arial" w:hAnsi="Arial" w:cs="Arial"/>
          <w:sz w:val="22"/>
          <w:szCs w:val="22"/>
        </w:rPr>
      </w:pPr>
    </w:p>
    <w:p w14:paraId="562E4660" w14:textId="073A7E02" w:rsidR="008405A4" w:rsidRPr="008405A4" w:rsidRDefault="008405A4" w:rsidP="008405A4">
      <w:pPr>
        <w:spacing w:line="276" w:lineRule="auto"/>
        <w:jc w:val="both"/>
        <w:rPr>
          <w:rFonts w:ascii="Arial" w:hAnsi="Arial" w:cs="Arial"/>
          <w:sz w:val="22"/>
          <w:szCs w:val="22"/>
        </w:rPr>
      </w:pPr>
    </w:p>
    <w:sectPr w:rsidR="008405A4" w:rsidRPr="008405A4" w:rsidSect="007F1130">
      <w:headerReference w:type="default" r:id="rId8"/>
      <w:pgSz w:w="11906" w:h="16838" w:code="9"/>
      <w:pgMar w:top="1135" w:right="1021" w:bottom="680"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B6A2AE" w14:textId="77777777" w:rsidR="00BD7F0C" w:rsidRDefault="00BD7F0C" w:rsidP="00481A27">
      <w:r>
        <w:separator/>
      </w:r>
    </w:p>
  </w:endnote>
  <w:endnote w:type="continuationSeparator" w:id="0">
    <w:p w14:paraId="1A129E66" w14:textId="77777777" w:rsidR="00BD7F0C" w:rsidRDefault="00BD7F0C" w:rsidP="0048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8707C" w14:textId="77777777" w:rsidR="00BD7F0C" w:rsidRDefault="00BD7F0C" w:rsidP="00481A27">
      <w:r>
        <w:separator/>
      </w:r>
    </w:p>
  </w:footnote>
  <w:footnote w:type="continuationSeparator" w:id="0">
    <w:p w14:paraId="0A0CC362" w14:textId="77777777" w:rsidR="00BD7F0C" w:rsidRDefault="00BD7F0C" w:rsidP="00481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3FA50" w14:textId="1A7E3C5C" w:rsidR="00481A27" w:rsidRPr="008636F9" w:rsidRDefault="00481A27">
    <w:pPr>
      <w:pStyle w:val="Zhlav"/>
      <w:rPr>
        <w:rFonts w:ascii="Arial" w:hAnsi="Arial" w:cs="Arial"/>
        <w:sz w:val="22"/>
        <w:szCs w:val="22"/>
      </w:rPr>
    </w:pPr>
    <w:r w:rsidRPr="008636F9">
      <w:rPr>
        <w:rFonts w:ascii="Arial" w:hAnsi="Arial" w:cs="Arial"/>
        <w:sz w:val="22"/>
        <w:szCs w:val="22"/>
      </w:rPr>
      <w:t>Příloha č. 1</w:t>
    </w:r>
    <w:r w:rsidR="00A358AA">
      <w:rPr>
        <w:rFonts w:ascii="Arial" w:hAnsi="Arial" w:cs="Arial"/>
        <w:sz w:val="22"/>
        <w:szCs w:val="22"/>
      </w:rPr>
      <w:t xml:space="preserve"> k</w:t>
    </w:r>
    <w:r w:rsidRPr="008636F9">
      <w:rPr>
        <w:rFonts w:ascii="Arial" w:hAnsi="Arial" w:cs="Arial"/>
        <w:sz w:val="22"/>
        <w:szCs w:val="22"/>
      </w:rPr>
      <w:t xml:space="preserve"> So</w:t>
    </w:r>
    <w:r w:rsidR="0062255B">
      <w:rPr>
        <w:rFonts w:ascii="Arial" w:hAnsi="Arial" w:cs="Arial"/>
        <w:sz w:val="22"/>
        <w:szCs w:val="22"/>
      </w:rPr>
      <w:t>D</w:t>
    </w:r>
  </w:p>
  <w:p w14:paraId="60C6AE85" w14:textId="77777777" w:rsidR="00481A27" w:rsidRPr="008636F9" w:rsidRDefault="00481A27">
    <w:pPr>
      <w:pStyle w:val="Zhlav"/>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E4098"/>
    <w:multiLevelType w:val="hybridMultilevel"/>
    <w:tmpl w:val="B358B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6C450A"/>
    <w:multiLevelType w:val="hybridMultilevel"/>
    <w:tmpl w:val="97621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470127"/>
    <w:multiLevelType w:val="hybridMultilevel"/>
    <w:tmpl w:val="3202F802"/>
    <w:lvl w:ilvl="0" w:tplc="B0A426E2">
      <w:numFmt w:val="bullet"/>
      <w:lvlText w:val="•"/>
      <w:lvlJc w:val="left"/>
      <w:pPr>
        <w:ind w:left="1068" w:hanging="708"/>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6A1552C"/>
    <w:multiLevelType w:val="hybridMultilevel"/>
    <w:tmpl w:val="F9EA1292"/>
    <w:lvl w:ilvl="0" w:tplc="451EE3B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5DB6EE8"/>
    <w:multiLevelType w:val="hybridMultilevel"/>
    <w:tmpl w:val="6D68CC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D20092"/>
    <w:multiLevelType w:val="hybridMultilevel"/>
    <w:tmpl w:val="1158A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FD31A9E"/>
    <w:multiLevelType w:val="hybridMultilevel"/>
    <w:tmpl w:val="E7DCA0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27"/>
    <w:rsid w:val="00002C3D"/>
    <w:rsid w:val="000338B6"/>
    <w:rsid w:val="00055CDB"/>
    <w:rsid w:val="00075015"/>
    <w:rsid w:val="00080C2B"/>
    <w:rsid w:val="001777B6"/>
    <w:rsid w:val="001D183E"/>
    <w:rsid w:val="001E6E92"/>
    <w:rsid w:val="0020127D"/>
    <w:rsid w:val="00220E1A"/>
    <w:rsid w:val="00316ECE"/>
    <w:rsid w:val="00370AC2"/>
    <w:rsid w:val="003737F4"/>
    <w:rsid w:val="00374C40"/>
    <w:rsid w:val="003B18F0"/>
    <w:rsid w:val="003D4167"/>
    <w:rsid w:val="00430560"/>
    <w:rsid w:val="00442B8E"/>
    <w:rsid w:val="004634BA"/>
    <w:rsid w:val="00474357"/>
    <w:rsid w:val="0047487D"/>
    <w:rsid w:val="00481A27"/>
    <w:rsid w:val="00493142"/>
    <w:rsid w:val="005240BB"/>
    <w:rsid w:val="00532F7E"/>
    <w:rsid w:val="005C3090"/>
    <w:rsid w:val="005D5304"/>
    <w:rsid w:val="00600F6C"/>
    <w:rsid w:val="0062255B"/>
    <w:rsid w:val="00625A62"/>
    <w:rsid w:val="00644E5E"/>
    <w:rsid w:val="00650ED5"/>
    <w:rsid w:val="00653426"/>
    <w:rsid w:val="0067739C"/>
    <w:rsid w:val="006A597A"/>
    <w:rsid w:val="00753AB8"/>
    <w:rsid w:val="00772E53"/>
    <w:rsid w:val="00780845"/>
    <w:rsid w:val="00795C98"/>
    <w:rsid w:val="007B5B70"/>
    <w:rsid w:val="007B7FFA"/>
    <w:rsid w:val="007F1116"/>
    <w:rsid w:val="007F1130"/>
    <w:rsid w:val="007F130A"/>
    <w:rsid w:val="007F3CA1"/>
    <w:rsid w:val="00825F76"/>
    <w:rsid w:val="0083495D"/>
    <w:rsid w:val="00834FF3"/>
    <w:rsid w:val="008405A4"/>
    <w:rsid w:val="008433E1"/>
    <w:rsid w:val="00845A58"/>
    <w:rsid w:val="008636F9"/>
    <w:rsid w:val="008D05C4"/>
    <w:rsid w:val="008D37C6"/>
    <w:rsid w:val="009B2248"/>
    <w:rsid w:val="009E74F5"/>
    <w:rsid w:val="00A204D9"/>
    <w:rsid w:val="00A358AA"/>
    <w:rsid w:val="00A76C37"/>
    <w:rsid w:val="00A8242D"/>
    <w:rsid w:val="00AA0E72"/>
    <w:rsid w:val="00AA2E16"/>
    <w:rsid w:val="00AF41DE"/>
    <w:rsid w:val="00B21B9E"/>
    <w:rsid w:val="00B447D0"/>
    <w:rsid w:val="00B62B6E"/>
    <w:rsid w:val="00B94C96"/>
    <w:rsid w:val="00BD7F0C"/>
    <w:rsid w:val="00BE06F3"/>
    <w:rsid w:val="00C62DA8"/>
    <w:rsid w:val="00C84B49"/>
    <w:rsid w:val="00CD6E10"/>
    <w:rsid w:val="00CD7A1B"/>
    <w:rsid w:val="00CE2BC9"/>
    <w:rsid w:val="00D23A8A"/>
    <w:rsid w:val="00D519B0"/>
    <w:rsid w:val="00D51EAA"/>
    <w:rsid w:val="00D566BD"/>
    <w:rsid w:val="00D67446"/>
    <w:rsid w:val="00DD2A8A"/>
    <w:rsid w:val="00DF43C2"/>
    <w:rsid w:val="00E05DFA"/>
    <w:rsid w:val="00E17D84"/>
    <w:rsid w:val="00E44988"/>
    <w:rsid w:val="00E628EB"/>
    <w:rsid w:val="00E7483D"/>
    <w:rsid w:val="00E96998"/>
    <w:rsid w:val="00EA775A"/>
    <w:rsid w:val="00ED15A0"/>
    <w:rsid w:val="00EF4C94"/>
    <w:rsid w:val="00F0329D"/>
    <w:rsid w:val="00FD64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CE5F"/>
  <w15:docId w15:val="{74A01E3E-2F9F-4411-8843-36E001894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8405A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481A27"/>
    <w:pPr>
      <w:spacing w:after="200" w:line="27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481A27"/>
    <w:pPr>
      <w:tabs>
        <w:tab w:val="center" w:pos="4536"/>
        <w:tab w:val="right" w:pos="9072"/>
      </w:tabs>
    </w:pPr>
  </w:style>
  <w:style w:type="character" w:customStyle="1" w:styleId="ZhlavChar">
    <w:name w:val="Záhlaví Char"/>
    <w:basedOn w:val="Standardnpsmoodstavce"/>
    <w:link w:val="Zhlav"/>
    <w:uiPriority w:val="99"/>
    <w:rsid w:val="00481A2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81A27"/>
    <w:pPr>
      <w:tabs>
        <w:tab w:val="center" w:pos="4536"/>
        <w:tab w:val="right" w:pos="9072"/>
      </w:tabs>
    </w:pPr>
  </w:style>
  <w:style w:type="character" w:customStyle="1" w:styleId="ZpatChar">
    <w:name w:val="Zápatí Char"/>
    <w:basedOn w:val="Standardnpsmoodstavce"/>
    <w:link w:val="Zpat"/>
    <w:uiPriority w:val="99"/>
    <w:rsid w:val="00481A2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81A27"/>
    <w:rPr>
      <w:rFonts w:ascii="Tahoma" w:hAnsi="Tahoma" w:cs="Tahoma"/>
      <w:sz w:val="16"/>
      <w:szCs w:val="16"/>
    </w:rPr>
  </w:style>
  <w:style w:type="character" w:customStyle="1" w:styleId="TextbublinyChar">
    <w:name w:val="Text bubliny Char"/>
    <w:basedOn w:val="Standardnpsmoodstavce"/>
    <w:link w:val="Textbubliny"/>
    <w:uiPriority w:val="99"/>
    <w:semiHidden/>
    <w:rsid w:val="00481A27"/>
    <w:rPr>
      <w:rFonts w:ascii="Tahoma" w:eastAsia="Times New Roman" w:hAnsi="Tahoma" w:cs="Tahoma"/>
      <w:sz w:val="16"/>
      <w:szCs w:val="16"/>
      <w:lang w:eastAsia="cs-CZ"/>
    </w:rPr>
  </w:style>
  <w:style w:type="character" w:styleId="Odkaznakoment">
    <w:name w:val="annotation reference"/>
    <w:basedOn w:val="Standardnpsmoodstavce"/>
    <w:uiPriority w:val="99"/>
    <w:semiHidden/>
    <w:rsid w:val="00A8242D"/>
    <w:rPr>
      <w:rFonts w:cs="Times New Roman"/>
      <w:sz w:val="16"/>
      <w:szCs w:val="16"/>
    </w:rPr>
  </w:style>
  <w:style w:type="paragraph" w:styleId="Textkomente">
    <w:name w:val="annotation text"/>
    <w:basedOn w:val="Normln"/>
    <w:link w:val="TextkomenteChar"/>
    <w:uiPriority w:val="99"/>
    <w:semiHidden/>
    <w:rsid w:val="00A8242D"/>
    <w:rPr>
      <w:sz w:val="20"/>
      <w:szCs w:val="20"/>
    </w:rPr>
  </w:style>
  <w:style w:type="character" w:customStyle="1" w:styleId="TextkomenteChar">
    <w:name w:val="Text komentáře Char"/>
    <w:basedOn w:val="Standardnpsmoodstavce"/>
    <w:link w:val="Textkomente"/>
    <w:uiPriority w:val="99"/>
    <w:semiHidden/>
    <w:rsid w:val="00A8242D"/>
    <w:rPr>
      <w:rFonts w:ascii="Times New Roman" w:eastAsia="Times New Roman" w:hAnsi="Times New Roman" w:cs="Times New Roman"/>
      <w:sz w:val="20"/>
      <w:szCs w:val="20"/>
      <w:lang w:eastAsia="cs-CZ"/>
    </w:rPr>
  </w:style>
  <w:style w:type="paragraph" w:customStyle="1" w:styleId="Odrky">
    <w:name w:val="Odrážky ..."/>
    <w:basedOn w:val="Normln"/>
    <w:link w:val="OdrkyChar"/>
    <w:qFormat/>
    <w:rsid w:val="00ED15A0"/>
    <w:pPr>
      <w:numPr>
        <w:numId w:val="5"/>
      </w:numPr>
      <w:spacing w:after="120"/>
      <w:ind w:left="1077" w:hanging="357"/>
      <w:jc w:val="both"/>
    </w:pPr>
    <w:rPr>
      <w:rFonts w:ascii="Arial" w:hAnsi="Arial"/>
      <w:sz w:val="22"/>
    </w:rPr>
  </w:style>
  <w:style w:type="character" w:customStyle="1" w:styleId="OdrkyChar">
    <w:name w:val="Odrážky ... Char"/>
    <w:basedOn w:val="Standardnpsmoodstavce"/>
    <w:link w:val="Odrky"/>
    <w:rsid w:val="00ED15A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D0F55-6E8B-4AF8-BE7F-8DCD75A5F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326</Words>
  <Characters>1926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Hejtmánková Věra</dc:creator>
  <cp:lastModifiedBy>Zikešová Jana</cp:lastModifiedBy>
  <cp:revision>4</cp:revision>
  <cp:lastPrinted>2020-04-20T07:50:00Z</cp:lastPrinted>
  <dcterms:created xsi:type="dcterms:W3CDTF">2020-09-14T11:19:00Z</dcterms:created>
  <dcterms:modified xsi:type="dcterms:W3CDTF">2020-09-14T11:51:00Z</dcterms:modified>
</cp:coreProperties>
</file>